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96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10"/>
        <w:gridCol w:w="983"/>
        <w:gridCol w:w="1357"/>
        <w:gridCol w:w="1704"/>
        <w:gridCol w:w="6"/>
        <w:gridCol w:w="630"/>
        <w:gridCol w:w="2340"/>
      </w:tblGrid>
      <w:tr w:rsidR="006A177B" w:rsidRPr="00082D7F" w:rsidTr="00082D7F">
        <w:trPr>
          <w:cantSplit/>
          <w:trHeight w:val="422"/>
        </w:trPr>
        <w:tc>
          <w:tcPr>
            <w:tcW w:w="9630" w:type="dxa"/>
            <w:gridSpan w:val="7"/>
            <w:shd w:val="clear" w:color="auto" w:fill="E6E6E6"/>
            <w:vAlign w:val="center"/>
          </w:tcPr>
          <w:p w:rsidR="006A177B" w:rsidRPr="00082D7F" w:rsidRDefault="006A177B" w:rsidP="00082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82D7F">
              <w:rPr>
                <w:rFonts w:ascii="Arial" w:hAnsi="Arial" w:cs="Arial"/>
                <w:b/>
                <w:sz w:val="22"/>
                <w:szCs w:val="22"/>
              </w:rPr>
              <w:t>APPROVAL FORM</w:t>
            </w:r>
          </w:p>
        </w:tc>
      </w:tr>
      <w:tr w:rsidR="00082D7F" w:rsidRPr="00082D7F" w:rsidTr="00082D7F">
        <w:trPr>
          <w:cantSplit/>
          <w:trHeight w:val="422"/>
        </w:trPr>
        <w:tc>
          <w:tcPr>
            <w:tcW w:w="9630" w:type="dxa"/>
            <w:gridSpan w:val="7"/>
            <w:shd w:val="clear" w:color="auto" w:fill="E6E6E6"/>
            <w:vAlign w:val="center"/>
          </w:tcPr>
          <w:p w:rsidR="00082D7F" w:rsidRPr="00082D7F" w:rsidRDefault="00082D7F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The Kenan Institute training grants are available to Kenan Scholars (undergraduate and MBA) and Kenan-Flagler Business School PhD students.  The grants can be used toward registration fees for a conference, course, or workshop that emphasize skill building in research or data capabilities (including analysis, programming, visualization, etc.).  Training grant awards are for up to $500. </w:t>
            </w:r>
            <w:r w:rsidR="00E0619F">
              <w:rPr>
                <w:rFonts w:ascii="Arial" w:hAnsi="Arial" w:cs="Arial"/>
                <w:sz w:val="22"/>
                <w:szCs w:val="22"/>
              </w:rPr>
              <w:t xml:space="preserve"> Submit form to </w:t>
            </w:r>
            <w:hyperlink r:id="rId6" w:history="1">
              <w:r w:rsidR="00E0619F" w:rsidRPr="00801C44">
                <w:rPr>
                  <w:rStyle w:val="Hyperlink"/>
                  <w:rFonts w:ascii="Arial" w:hAnsi="Arial" w:cs="Arial"/>
                  <w:sz w:val="22"/>
                  <w:szCs w:val="22"/>
                </w:rPr>
                <w:t>Ashley_Brown@kenan-flagler.unc.edu</w:t>
              </w:r>
            </w:hyperlink>
            <w:r w:rsidR="00E0619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82D7F" w:rsidRPr="00082D7F" w:rsidRDefault="00082D7F" w:rsidP="00082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177B" w:rsidRPr="00082D7F" w:rsidTr="00082D7F">
        <w:trPr>
          <w:cantSplit/>
          <w:trHeight w:val="422"/>
        </w:trPr>
        <w:tc>
          <w:tcPr>
            <w:tcW w:w="9630" w:type="dxa"/>
            <w:gridSpan w:val="7"/>
            <w:shd w:val="clear" w:color="auto" w:fill="E6E6E6"/>
            <w:vAlign w:val="center"/>
          </w:tcPr>
          <w:p w:rsidR="006A177B" w:rsidRPr="00082D7F" w:rsidRDefault="006A177B" w:rsidP="00082D7F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Applicant Information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3593" w:type="dxa"/>
            <w:gridSpan w:val="2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037" w:type="dxa"/>
            <w:gridSpan w:val="5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Today’s Date: </w:t>
            </w:r>
            <w:r w:rsidR="00D41F3B" w:rsidRPr="00082D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PID: 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387601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91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A6" w:rsidRPr="00082D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7601" w:rsidRPr="00082D7F">
              <w:rPr>
                <w:rFonts w:ascii="Arial" w:hAnsi="Arial" w:cs="Arial"/>
                <w:sz w:val="22"/>
                <w:szCs w:val="22"/>
              </w:rPr>
              <w:t xml:space="preserve"> Undergraduate Kenan Scholar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A6" w:rsidRPr="00082D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7601" w:rsidRPr="00082D7F">
              <w:rPr>
                <w:rFonts w:ascii="Arial" w:hAnsi="Arial" w:cs="Arial"/>
                <w:sz w:val="22"/>
                <w:szCs w:val="22"/>
              </w:rPr>
              <w:t xml:space="preserve">Kenan MBA Scholar  </w:t>
            </w:r>
          </w:p>
          <w:p w:rsidR="006A177B" w:rsidRPr="00082D7F" w:rsidRDefault="00387601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5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A6" w:rsidRPr="00082D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2D7F">
              <w:rPr>
                <w:rFonts w:ascii="Arial" w:hAnsi="Arial" w:cs="Arial"/>
                <w:sz w:val="22"/>
                <w:szCs w:val="22"/>
              </w:rPr>
              <w:t xml:space="preserve">  Kenan-Flagler PhD Student </w:t>
            </w:r>
            <w:r w:rsidR="00D41F3B" w:rsidRPr="00082D7F">
              <w:rPr>
                <w:rFonts w:ascii="Arial" w:hAnsi="Arial" w:cs="Arial"/>
                <w:sz w:val="22"/>
                <w:szCs w:val="22"/>
              </w:rPr>
              <w:t xml:space="preserve">(Area: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57206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41F3B" w:rsidRPr="00082D7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D41F3B" w:rsidRPr="00082D7F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6A177B" w:rsidRPr="00082D7F" w:rsidRDefault="006A177B" w:rsidP="00082D7F">
            <w:pPr>
              <w:rPr>
                <w:rFonts w:ascii="Arial" w:eastAsia="DengXian" w:hAnsi="Arial" w:cs="Arial"/>
                <w:sz w:val="22"/>
                <w:szCs w:val="22"/>
              </w:rPr>
            </w:pPr>
          </w:p>
        </w:tc>
      </w:tr>
      <w:tr w:rsidR="006A177B" w:rsidRPr="00082D7F" w:rsidTr="00082D7F">
        <w:trPr>
          <w:cantSplit/>
          <w:trHeight w:val="377"/>
        </w:trPr>
        <w:tc>
          <w:tcPr>
            <w:tcW w:w="9630" w:type="dxa"/>
            <w:gridSpan w:val="7"/>
            <w:shd w:val="clear" w:color="auto" w:fill="E6E6E6"/>
            <w:vAlign w:val="center"/>
          </w:tcPr>
          <w:p w:rsidR="006A177B" w:rsidRPr="00082D7F" w:rsidRDefault="006A177B" w:rsidP="00082D7F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professional Development Opportunity Information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Name/Title of Opportunity: 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66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 xml:space="preserve">Date(s): 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Type of professional development opportunity. Select all that apply: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177B" w:rsidRPr="00082D7F" w:rsidRDefault="005B752B" w:rsidP="00082D7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72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B" w:rsidRPr="00082D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177B" w:rsidRPr="00082D7F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177B" w:rsidRPr="00082D7F" w:rsidRDefault="005B752B" w:rsidP="00082D7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65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B" w:rsidRPr="00082D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177B" w:rsidRPr="00082D7F">
              <w:rPr>
                <w:rFonts w:ascii="Arial" w:hAnsi="Arial" w:cs="Arial"/>
                <w:sz w:val="22"/>
                <w:szCs w:val="22"/>
              </w:rPr>
              <w:t xml:space="preserve"> Workshop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77B" w:rsidRPr="00082D7F" w:rsidRDefault="005B752B" w:rsidP="00082D7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23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B" w:rsidRPr="00082D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177B" w:rsidRPr="00082D7F"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</w:tr>
      <w:tr w:rsidR="006A177B" w:rsidRPr="00082D7F" w:rsidTr="00082D7F">
        <w:trPr>
          <w:cantSplit/>
          <w:trHeight w:val="348"/>
        </w:trPr>
        <w:tc>
          <w:tcPr>
            <w:tcW w:w="9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7B" w:rsidRPr="00082D7F" w:rsidRDefault="005B752B" w:rsidP="00082D7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78781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B" w:rsidRPr="00082D7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A177B" w:rsidRPr="00082D7F">
              <w:rPr>
                <w:rFonts w:ascii="Arial" w:hAnsi="Arial" w:cs="Arial"/>
                <w:b w:val="0"/>
                <w:sz w:val="22"/>
                <w:szCs w:val="22"/>
              </w:rPr>
              <w:t xml:space="preserve"> Other, please describe:</w:t>
            </w:r>
          </w:p>
        </w:tc>
      </w:tr>
      <w:tr w:rsidR="006A177B" w:rsidRPr="00082D7F" w:rsidTr="00082D7F">
        <w:trPr>
          <w:cantSplit/>
          <w:trHeight w:val="1184"/>
        </w:trPr>
        <w:tc>
          <w:tcPr>
            <w:tcW w:w="96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What is the general purpose of this opportunity?</w:t>
            </w:r>
          </w:p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12" w:rsidRPr="00082D7F" w:rsidTr="00082D7F">
        <w:trPr>
          <w:cantSplit/>
          <w:trHeight w:val="1184"/>
        </w:trPr>
        <w:tc>
          <w:tcPr>
            <w:tcW w:w="96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70112" w:rsidRPr="00082D7F" w:rsidRDefault="00C70112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What research and/or data skills will you learn and develop through this opportunity?</w:t>
            </w:r>
          </w:p>
        </w:tc>
      </w:tr>
      <w:tr w:rsidR="006A177B" w:rsidRPr="00082D7F" w:rsidTr="00082D7F">
        <w:trPr>
          <w:cantSplit/>
          <w:trHeight w:val="1166"/>
        </w:trPr>
        <w:tc>
          <w:tcPr>
            <w:tcW w:w="96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How will your participation support your research and/or career goals?</w:t>
            </w:r>
          </w:p>
        </w:tc>
      </w:tr>
      <w:tr w:rsidR="00082D7F" w:rsidRPr="00082D7F" w:rsidTr="00082D7F">
        <w:trPr>
          <w:cantSplit/>
          <w:trHeight w:val="1166"/>
        </w:trPr>
        <w:tc>
          <w:tcPr>
            <w:tcW w:w="96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82D7F" w:rsidRPr="00082D7F" w:rsidRDefault="00082D7F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Have you received funding from the Kenan Institute before (</w:t>
            </w:r>
            <w:proofErr w:type="spellStart"/>
            <w:r w:rsidRPr="00082D7F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Pr="00082D7F">
              <w:rPr>
                <w:rFonts w:ascii="Arial" w:hAnsi="Arial" w:cs="Arial"/>
                <w:sz w:val="22"/>
                <w:szCs w:val="22"/>
              </w:rPr>
              <w:t xml:space="preserve"> small research grant, enrichment fund, etc.)? If yes, please describe.</w:t>
            </w:r>
          </w:p>
        </w:tc>
      </w:tr>
      <w:tr w:rsidR="006A177B" w:rsidRPr="00082D7F" w:rsidTr="00082D7F">
        <w:trPr>
          <w:cantSplit/>
          <w:trHeight w:val="404"/>
        </w:trPr>
        <w:tc>
          <w:tcPr>
            <w:tcW w:w="9630" w:type="dxa"/>
            <w:gridSpan w:val="7"/>
            <w:shd w:val="clear" w:color="auto" w:fill="E6E6E6"/>
            <w:vAlign w:val="center"/>
          </w:tcPr>
          <w:p w:rsidR="006A177B" w:rsidRPr="00082D7F" w:rsidRDefault="006A177B" w:rsidP="00082D7F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Estimated Costs</w:t>
            </w:r>
          </w:p>
        </w:tc>
      </w:tr>
      <w:tr w:rsidR="006A177B" w:rsidRPr="00082D7F" w:rsidTr="00082D7F">
        <w:trPr>
          <w:cantSplit/>
          <w:trHeight w:val="269"/>
        </w:trPr>
        <w:tc>
          <w:tcPr>
            <w:tcW w:w="2610" w:type="dxa"/>
            <w:shd w:val="clear" w:color="auto" w:fill="auto"/>
          </w:tcPr>
          <w:p w:rsidR="006A177B" w:rsidRPr="00082D7F" w:rsidRDefault="006A177B" w:rsidP="00082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A177B" w:rsidRPr="00082D7F" w:rsidRDefault="006A177B" w:rsidP="00082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D7F">
              <w:rPr>
                <w:rFonts w:ascii="Arial" w:hAnsi="Arial" w:cs="Arial"/>
                <w:b/>
                <w:sz w:val="22"/>
                <w:szCs w:val="22"/>
              </w:rPr>
              <w:t>Estimated cost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A177B" w:rsidRPr="00082D7F" w:rsidRDefault="006A177B" w:rsidP="00082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D7F">
              <w:rPr>
                <w:rFonts w:ascii="Arial" w:hAnsi="Arial" w:cs="Arial"/>
                <w:b/>
                <w:sz w:val="22"/>
                <w:szCs w:val="22"/>
              </w:rPr>
              <w:t>KIPE request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177B" w:rsidRPr="00082D7F" w:rsidRDefault="006A177B" w:rsidP="00082D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D7F">
              <w:rPr>
                <w:rFonts w:ascii="Arial" w:hAnsi="Arial" w:cs="Arial"/>
                <w:b/>
                <w:sz w:val="22"/>
                <w:szCs w:val="22"/>
              </w:rPr>
              <w:t>Other funding source</w:t>
            </w:r>
          </w:p>
        </w:tc>
      </w:tr>
      <w:tr w:rsidR="006A177B" w:rsidRPr="00082D7F" w:rsidTr="00082D7F">
        <w:trPr>
          <w:cantSplit/>
          <w:trHeight w:val="230"/>
        </w:trPr>
        <w:tc>
          <w:tcPr>
            <w:tcW w:w="2610" w:type="dxa"/>
            <w:shd w:val="clear" w:color="auto" w:fill="auto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  <w:r w:rsidRPr="00082D7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77B" w:rsidRPr="00082D7F" w:rsidTr="00082D7F">
        <w:trPr>
          <w:cantSplit/>
          <w:trHeight w:val="428"/>
        </w:trPr>
        <w:tc>
          <w:tcPr>
            <w:tcW w:w="2610" w:type="dxa"/>
            <w:shd w:val="clear" w:color="auto" w:fill="auto"/>
          </w:tcPr>
          <w:p w:rsidR="006A177B" w:rsidRPr="00082D7F" w:rsidRDefault="006A177B" w:rsidP="00082D7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D7F">
              <w:rPr>
                <w:rFonts w:ascii="Arial" w:hAnsi="Arial" w:cs="Arial"/>
                <w:b w:val="0"/>
                <w:sz w:val="22"/>
                <w:szCs w:val="22"/>
              </w:rPr>
              <w:t xml:space="preserve">Other (please describe) </w:t>
            </w:r>
          </w:p>
          <w:p w:rsidR="006A177B" w:rsidRPr="00082D7F" w:rsidRDefault="006A177B" w:rsidP="00082D7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77B" w:rsidRPr="00082D7F" w:rsidTr="00082D7F">
        <w:trPr>
          <w:cantSplit/>
          <w:trHeight w:val="230"/>
        </w:trPr>
        <w:tc>
          <w:tcPr>
            <w:tcW w:w="2610" w:type="dxa"/>
            <w:shd w:val="clear" w:color="auto" w:fill="auto"/>
          </w:tcPr>
          <w:p w:rsidR="006A177B" w:rsidRPr="00082D7F" w:rsidRDefault="006A177B" w:rsidP="00082D7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D7F">
              <w:rPr>
                <w:rFonts w:ascii="Arial" w:hAnsi="Arial" w:cs="Arial"/>
                <w:b w:val="0"/>
                <w:sz w:val="22"/>
                <w:szCs w:val="22"/>
              </w:rPr>
              <w:t>TOTAL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A177B" w:rsidRPr="00082D7F" w:rsidRDefault="006A177B" w:rsidP="00082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D07" w:rsidRPr="006A177B" w:rsidRDefault="002D5D07" w:rsidP="00082D7F"/>
    <w:sectPr w:rsidR="002D5D07" w:rsidRPr="006A1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2B" w:rsidRDefault="005B752B" w:rsidP="006A177B">
      <w:r>
        <w:separator/>
      </w:r>
    </w:p>
  </w:endnote>
  <w:endnote w:type="continuationSeparator" w:id="0">
    <w:p w:rsidR="005B752B" w:rsidRDefault="005B752B" w:rsidP="006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2B" w:rsidRDefault="005B752B" w:rsidP="006A177B">
      <w:r>
        <w:separator/>
      </w:r>
    </w:p>
  </w:footnote>
  <w:footnote w:type="continuationSeparator" w:id="0">
    <w:p w:rsidR="005B752B" w:rsidRDefault="005B752B" w:rsidP="006A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7B" w:rsidRDefault="006A17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177B" w:rsidRPr="006A177B" w:rsidRDefault="00587F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Kenan Institute Training Grants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177B" w:rsidRPr="006A177B" w:rsidRDefault="00587F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Kenan Institute Training Grants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6"/>
    <w:rsid w:val="00027484"/>
    <w:rsid w:val="00064A36"/>
    <w:rsid w:val="00082D7F"/>
    <w:rsid w:val="00196956"/>
    <w:rsid w:val="002D5D07"/>
    <w:rsid w:val="00387601"/>
    <w:rsid w:val="00587FE8"/>
    <w:rsid w:val="005B752B"/>
    <w:rsid w:val="006A177B"/>
    <w:rsid w:val="007A7590"/>
    <w:rsid w:val="00892AA6"/>
    <w:rsid w:val="008B31FD"/>
    <w:rsid w:val="009635C2"/>
    <w:rsid w:val="009D5F5A"/>
    <w:rsid w:val="00B638CA"/>
    <w:rsid w:val="00BB623F"/>
    <w:rsid w:val="00C01BD6"/>
    <w:rsid w:val="00C70112"/>
    <w:rsid w:val="00CB470C"/>
    <w:rsid w:val="00D41F3B"/>
    <w:rsid w:val="00E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09A2B-6436-4DC9-A267-35F03FD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7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7B"/>
  </w:style>
  <w:style w:type="paragraph" w:styleId="Footer">
    <w:name w:val="footer"/>
    <w:basedOn w:val="Normal"/>
    <w:link w:val="FooterChar"/>
    <w:uiPriority w:val="99"/>
    <w:unhideWhenUsed/>
    <w:rsid w:val="006A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7B"/>
  </w:style>
  <w:style w:type="paragraph" w:customStyle="1" w:styleId="FieldText">
    <w:name w:val="Field Text"/>
    <w:basedOn w:val="Normal"/>
    <w:link w:val="FieldTextChar"/>
    <w:rsid w:val="006A177B"/>
    <w:rPr>
      <w:rFonts w:ascii="Tahoma" w:eastAsia="Times New Roman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6A177B"/>
    <w:rPr>
      <w:rFonts w:ascii="Tahoma" w:eastAsia="Times New Roman" w:hAnsi="Tahoma" w:cs="Times New Roman"/>
      <w:b/>
      <w:sz w:val="18"/>
      <w:szCs w:val="19"/>
    </w:rPr>
  </w:style>
  <w:style w:type="table" w:styleId="TableGrid">
    <w:name w:val="Table Grid"/>
    <w:basedOn w:val="TableNormal"/>
    <w:rsid w:val="006A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77B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rsid w:val="006A177B"/>
    <w:pPr>
      <w:jc w:val="center"/>
    </w:pPr>
    <w:rPr>
      <w:rFonts w:ascii="Tahoma" w:eastAsia="Times New Roman" w:hAnsi="Tahoma"/>
      <w:caps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_Brown@kenan-flagler.un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592E-3CAF-41C4-BF23-2CAAD1D723D8}"/>
      </w:docPartPr>
      <w:docPartBody>
        <w:p w:rsidR="00560DBD" w:rsidRDefault="00563436">
          <w:r w:rsidRPr="00820A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36"/>
    <w:rsid w:val="00560DBD"/>
    <w:rsid w:val="00563436"/>
    <w:rsid w:val="00607352"/>
    <w:rsid w:val="00C30EEB"/>
    <w:rsid w:val="00C9761B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4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Kenan Institute Training Grants</vt:lpstr>
    </vt:vector>
  </TitlesOfParts>
  <Company>UNC - Kenan-Flagler Business School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Kenan Institute Training Grants</dc:title>
  <dc:subject/>
  <dc:creator>Brown, Ashley</dc:creator>
  <cp:keywords/>
  <dc:description/>
  <cp:lastModifiedBy>Walker, Jack</cp:lastModifiedBy>
  <cp:revision>2</cp:revision>
  <dcterms:created xsi:type="dcterms:W3CDTF">2018-05-21T12:41:00Z</dcterms:created>
  <dcterms:modified xsi:type="dcterms:W3CDTF">2018-05-21T12:41:00Z</dcterms:modified>
</cp:coreProperties>
</file>